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0" w:type="dxa"/>
        <w:tblInd w:w="248" w:type="dxa"/>
        <w:tblLayout w:type="fixed"/>
        <w:tblLook w:val="01E0" w:firstRow="1" w:lastRow="1" w:firstColumn="1" w:lastColumn="1" w:noHBand="0" w:noVBand="0"/>
      </w:tblPr>
      <w:tblGrid>
        <w:gridCol w:w="1960"/>
        <w:gridCol w:w="560"/>
        <w:gridCol w:w="1680"/>
        <w:gridCol w:w="520"/>
        <w:gridCol w:w="40"/>
        <w:gridCol w:w="4820"/>
      </w:tblGrid>
      <w:tr w:rsidR="005F2199" w:rsidRPr="00895355" w:rsidTr="00895355">
        <w:trPr>
          <w:trHeight w:val="3412"/>
        </w:trPr>
        <w:tc>
          <w:tcPr>
            <w:tcW w:w="4200" w:type="dxa"/>
            <w:gridSpan w:val="3"/>
            <w:shd w:val="clear" w:color="auto" w:fill="auto"/>
          </w:tcPr>
          <w:p w:rsidR="00794E70" w:rsidRDefault="001B122F" w:rsidP="00794E70">
            <w:pPr>
              <w:jc w:val="center"/>
              <w:rPr>
                <w:color w:val="1F4AA9"/>
                <w:highlight w:val="yellow"/>
              </w:rPr>
            </w:pPr>
            <w:bookmarkStart w:id="0" w:name="_GoBack"/>
            <w:bookmarkEnd w:id="0"/>
            <w:r>
              <w:rPr>
                <w:noProof/>
                <w:color w:val="1F4AA9"/>
                <w:lang w:eastAsia="ru-RU"/>
              </w:rPr>
              <w:drawing>
                <wp:inline distT="0" distB="0" distL="0" distR="0" wp14:anchorId="507D9113" wp14:editId="7C337611">
                  <wp:extent cx="1236345" cy="694690"/>
                  <wp:effectExtent l="0" t="0" r="1905" b="0"/>
                  <wp:docPr id="1" name="Рисунок 1" descr="электросе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лектросе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E70" w:rsidRDefault="00794E70" w:rsidP="00794E70">
            <w:pPr>
              <w:jc w:val="center"/>
              <w:rPr>
                <w:rFonts w:ascii="Impact" w:hAnsi="Impact"/>
                <w:color w:val="1F4AA9"/>
                <w:sz w:val="8"/>
                <w:szCs w:val="8"/>
                <w:highlight w:val="yellow"/>
              </w:rPr>
            </w:pP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 xml:space="preserve">Общество с ограниченной 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ответственностью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«Электросети»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(ООО «Электросети»)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пр. Ильича, 32, г. Нижний Новгород,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603101, Россия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ИНН 5256113940 КПП 525601001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Р/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40702810542040003933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Волго-Вятский банк Сбербанка РФ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 xml:space="preserve">г. Нижний Новгород 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К/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30101810900000000603 БИК 042202603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Телефон 243-01-97, факс 293-50-56</w:t>
            </w:r>
          </w:p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5F2199" w:rsidRPr="00895355" w:rsidRDefault="005F2199" w:rsidP="00950C02">
            <w:pPr>
              <w:ind w:left="66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 w:val="restart"/>
            <w:shd w:val="clear" w:color="auto" w:fill="auto"/>
          </w:tcPr>
          <w:p w:rsidR="005F2199" w:rsidRPr="00895355" w:rsidRDefault="005F2199" w:rsidP="00950C0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  <w:trHeight w:val="987"/>
        </w:trPr>
        <w:tc>
          <w:tcPr>
            <w:tcW w:w="19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/>
            <w:shd w:val="clear" w:color="auto" w:fill="auto"/>
            <w:vAlign w:val="center"/>
          </w:tcPr>
          <w:p w:rsidR="005F2199" w:rsidRPr="00895355" w:rsidRDefault="005F2199" w:rsidP="005F2199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95355" w:rsidRPr="00895355" w:rsidRDefault="00895355" w:rsidP="0089535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Сведения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об объёме недопоставленной электрической энергии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в результате аварийных отключений электросетевых объектов</w:t>
      </w:r>
    </w:p>
    <w:p w:rsidR="00950C02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ООО «Электросети»</w:t>
      </w:r>
    </w:p>
    <w:p w:rsidR="00950C02" w:rsidRPr="00950C02" w:rsidRDefault="00950C02" w:rsidP="00950C02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895355" w:rsidP="0089535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</w:t>
      </w:r>
      <w:r w:rsidR="00A63960">
        <w:rPr>
          <w:rFonts w:ascii="Times New Roman" w:hAnsi="Times New Roman"/>
          <w:sz w:val="28"/>
          <w:szCs w:val="28"/>
        </w:rPr>
        <w:t>31</w:t>
      </w:r>
      <w:r w:rsidR="00387E05">
        <w:rPr>
          <w:rFonts w:ascii="Times New Roman" w:hAnsi="Times New Roman"/>
          <w:sz w:val="28"/>
          <w:szCs w:val="28"/>
        </w:rPr>
        <w:t>.</w:t>
      </w:r>
      <w:r w:rsidR="00F85EA3">
        <w:rPr>
          <w:rFonts w:ascii="Times New Roman" w:hAnsi="Times New Roman"/>
          <w:sz w:val="28"/>
          <w:szCs w:val="28"/>
        </w:rPr>
        <w:t>03</w:t>
      </w:r>
      <w:r w:rsidRPr="00A044A1">
        <w:rPr>
          <w:rFonts w:ascii="Times New Roman" w:hAnsi="Times New Roman"/>
          <w:sz w:val="28"/>
          <w:szCs w:val="28"/>
        </w:rPr>
        <w:t>.20</w:t>
      </w:r>
      <w:r w:rsidR="00C33385" w:rsidRPr="00C33385">
        <w:rPr>
          <w:rFonts w:ascii="Times New Roman" w:hAnsi="Times New Roman"/>
          <w:sz w:val="28"/>
          <w:szCs w:val="28"/>
        </w:rPr>
        <w:t>2</w:t>
      </w:r>
      <w:r w:rsidR="00F85EA3">
        <w:rPr>
          <w:rFonts w:ascii="Times New Roman" w:hAnsi="Times New Roman"/>
          <w:sz w:val="28"/>
          <w:szCs w:val="28"/>
        </w:rPr>
        <w:t>5</w:t>
      </w:r>
      <w:r w:rsidRPr="00A044A1">
        <w:rPr>
          <w:rFonts w:ascii="Times New Roman" w:hAnsi="Times New Roman"/>
          <w:sz w:val="28"/>
          <w:szCs w:val="28"/>
        </w:rPr>
        <w:t>г.,</w:t>
      </w:r>
      <w:r>
        <w:rPr>
          <w:rFonts w:ascii="Times New Roman" w:hAnsi="Times New Roman"/>
          <w:sz w:val="28"/>
          <w:szCs w:val="28"/>
        </w:rPr>
        <w:t xml:space="preserve"> недопоставленная электрическая энергия потребителям при</w:t>
      </w:r>
      <w:r w:rsidRPr="00A044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аварийных отключениях </w:t>
      </w:r>
      <w:proofErr w:type="gramStart"/>
      <w:r>
        <w:rPr>
          <w:rFonts w:ascii="Times New Roman" w:hAnsi="Times New Roman"/>
          <w:sz w:val="28"/>
          <w:szCs w:val="28"/>
        </w:rPr>
        <w:t>электросетевых объектов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044A1">
        <w:rPr>
          <w:rFonts w:ascii="Times New Roman" w:hAnsi="Times New Roman"/>
          <w:sz w:val="28"/>
          <w:szCs w:val="28"/>
        </w:rPr>
        <w:t>обслуживаемых ООО «Электросети»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0737A3">
        <w:rPr>
          <w:rFonts w:ascii="Times New Roman" w:hAnsi="Times New Roman"/>
          <w:sz w:val="28"/>
          <w:szCs w:val="28"/>
        </w:rPr>
        <w:t xml:space="preserve">за </w:t>
      </w:r>
      <w:r w:rsidR="00A63960">
        <w:rPr>
          <w:rFonts w:ascii="Times New Roman" w:hAnsi="Times New Roman"/>
          <w:sz w:val="28"/>
          <w:szCs w:val="28"/>
          <w:lang w:val="en-US"/>
        </w:rPr>
        <w:t>I</w:t>
      </w:r>
      <w:r w:rsidR="000737A3">
        <w:rPr>
          <w:rFonts w:ascii="Times New Roman" w:hAnsi="Times New Roman"/>
          <w:sz w:val="28"/>
          <w:szCs w:val="28"/>
        </w:rPr>
        <w:t xml:space="preserve"> квартал 20</w:t>
      </w:r>
      <w:r w:rsidR="00F45594">
        <w:rPr>
          <w:rFonts w:ascii="Times New Roman" w:hAnsi="Times New Roman"/>
          <w:sz w:val="28"/>
          <w:szCs w:val="28"/>
        </w:rPr>
        <w:t>2</w:t>
      </w:r>
      <w:r w:rsidR="00F85EA3">
        <w:rPr>
          <w:rFonts w:ascii="Times New Roman" w:hAnsi="Times New Roman"/>
          <w:sz w:val="28"/>
          <w:szCs w:val="28"/>
        </w:rPr>
        <w:t>5</w:t>
      </w:r>
      <w:r w:rsidR="000737A3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отсутствует.</w:t>
      </w:r>
    </w:p>
    <w:p w:rsid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B124DF" w:rsidP="00FE135A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Технический директор</w:t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Д.Ю. Коньков</w:t>
      </w:r>
    </w:p>
    <w:p w:rsidR="00950C02" w:rsidRP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E33DBB" w:rsidSect="00E33D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99"/>
    <w:rsid w:val="00045B19"/>
    <w:rsid w:val="00052483"/>
    <w:rsid w:val="000532E1"/>
    <w:rsid w:val="00062AFE"/>
    <w:rsid w:val="000737A3"/>
    <w:rsid w:val="0008277B"/>
    <w:rsid w:val="000875AF"/>
    <w:rsid w:val="001177E1"/>
    <w:rsid w:val="00125D6F"/>
    <w:rsid w:val="00140C1E"/>
    <w:rsid w:val="00143B59"/>
    <w:rsid w:val="001901CC"/>
    <w:rsid w:val="0019134C"/>
    <w:rsid w:val="001A2493"/>
    <w:rsid w:val="001B122F"/>
    <w:rsid w:val="001F19BE"/>
    <w:rsid w:val="001F3857"/>
    <w:rsid w:val="001F5EAC"/>
    <w:rsid w:val="002161E8"/>
    <w:rsid w:val="002352F8"/>
    <w:rsid w:val="00256854"/>
    <w:rsid w:val="00271D6C"/>
    <w:rsid w:val="00283401"/>
    <w:rsid w:val="002B0C08"/>
    <w:rsid w:val="00301871"/>
    <w:rsid w:val="003021F7"/>
    <w:rsid w:val="00311F85"/>
    <w:rsid w:val="00330931"/>
    <w:rsid w:val="003568DA"/>
    <w:rsid w:val="0036090A"/>
    <w:rsid w:val="00375F2B"/>
    <w:rsid w:val="00387E05"/>
    <w:rsid w:val="003D478C"/>
    <w:rsid w:val="003E3CBF"/>
    <w:rsid w:val="00401C34"/>
    <w:rsid w:val="00451D65"/>
    <w:rsid w:val="004769B7"/>
    <w:rsid w:val="004A5621"/>
    <w:rsid w:val="004E3893"/>
    <w:rsid w:val="0052421F"/>
    <w:rsid w:val="005437D3"/>
    <w:rsid w:val="005451E5"/>
    <w:rsid w:val="00574319"/>
    <w:rsid w:val="005752E6"/>
    <w:rsid w:val="005A19A8"/>
    <w:rsid w:val="005D3AAA"/>
    <w:rsid w:val="005F2199"/>
    <w:rsid w:val="005F4D62"/>
    <w:rsid w:val="00637319"/>
    <w:rsid w:val="006624B8"/>
    <w:rsid w:val="0067054C"/>
    <w:rsid w:val="0067367A"/>
    <w:rsid w:val="00683BAA"/>
    <w:rsid w:val="00685938"/>
    <w:rsid w:val="00696795"/>
    <w:rsid w:val="006A1B90"/>
    <w:rsid w:val="006A6B54"/>
    <w:rsid w:val="006C7C42"/>
    <w:rsid w:val="006E4C91"/>
    <w:rsid w:val="00715FA8"/>
    <w:rsid w:val="0072327B"/>
    <w:rsid w:val="00751D7A"/>
    <w:rsid w:val="00753057"/>
    <w:rsid w:val="0075593D"/>
    <w:rsid w:val="00777CD0"/>
    <w:rsid w:val="0078781F"/>
    <w:rsid w:val="00794E70"/>
    <w:rsid w:val="007C65EE"/>
    <w:rsid w:val="00811105"/>
    <w:rsid w:val="00830D65"/>
    <w:rsid w:val="00855DF1"/>
    <w:rsid w:val="0085733B"/>
    <w:rsid w:val="00875CE4"/>
    <w:rsid w:val="00895355"/>
    <w:rsid w:val="008A2897"/>
    <w:rsid w:val="008A6A9C"/>
    <w:rsid w:val="008C0A9A"/>
    <w:rsid w:val="008C6C23"/>
    <w:rsid w:val="008E5049"/>
    <w:rsid w:val="008F10AB"/>
    <w:rsid w:val="008F4DAE"/>
    <w:rsid w:val="00946B83"/>
    <w:rsid w:val="00950C02"/>
    <w:rsid w:val="00961A7A"/>
    <w:rsid w:val="009706C4"/>
    <w:rsid w:val="009763FC"/>
    <w:rsid w:val="009A55C4"/>
    <w:rsid w:val="009A7966"/>
    <w:rsid w:val="00A014A8"/>
    <w:rsid w:val="00A30337"/>
    <w:rsid w:val="00A50EFB"/>
    <w:rsid w:val="00A63481"/>
    <w:rsid w:val="00A63960"/>
    <w:rsid w:val="00A7280C"/>
    <w:rsid w:val="00A81B92"/>
    <w:rsid w:val="00A85C38"/>
    <w:rsid w:val="00AC55FB"/>
    <w:rsid w:val="00B124DF"/>
    <w:rsid w:val="00B148C9"/>
    <w:rsid w:val="00B306B4"/>
    <w:rsid w:val="00B9583D"/>
    <w:rsid w:val="00B95D66"/>
    <w:rsid w:val="00BB28FA"/>
    <w:rsid w:val="00BC3B4C"/>
    <w:rsid w:val="00BC5CDC"/>
    <w:rsid w:val="00BE5351"/>
    <w:rsid w:val="00C33385"/>
    <w:rsid w:val="00C368E8"/>
    <w:rsid w:val="00C505C3"/>
    <w:rsid w:val="00C97176"/>
    <w:rsid w:val="00CA556F"/>
    <w:rsid w:val="00CD4463"/>
    <w:rsid w:val="00CF5CA7"/>
    <w:rsid w:val="00D21EBD"/>
    <w:rsid w:val="00D34474"/>
    <w:rsid w:val="00D6617F"/>
    <w:rsid w:val="00D92481"/>
    <w:rsid w:val="00DA4F86"/>
    <w:rsid w:val="00E31815"/>
    <w:rsid w:val="00E33DBB"/>
    <w:rsid w:val="00E44DA9"/>
    <w:rsid w:val="00E679EF"/>
    <w:rsid w:val="00E8137E"/>
    <w:rsid w:val="00EB7626"/>
    <w:rsid w:val="00F21D31"/>
    <w:rsid w:val="00F45594"/>
    <w:rsid w:val="00F45704"/>
    <w:rsid w:val="00F85EA3"/>
    <w:rsid w:val="00F92281"/>
    <w:rsid w:val="00F93D92"/>
    <w:rsid w:val="00FA3714"/>
    <w:rsid w:val="00FC13A6"/>
    <w:rsid w:val="00FD77BE"/>
    <w:rsid w:val="00FE135A"/>
    <w:rsid w:val="00FE232D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A6A4E"/>
  <w15:docId w15:val="{1D0B6FBF-294D-44A6-B63D-2FCDB300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KabinaTA</dc:creator>
  <cp:lastModifiedBy>Зуев Алексей Михайлович</cp:lastModifiedBy>
  <cp:revision>4</cp:revision>
  <cp:lastPrinted>2024-10-01T12:00:00Z</cp:lastPrinted>
  <dcterms:created xsi:type="dcterms:W3CDTF">2024-12-26T06:42:00Z</dcterms:created>
  <dcterms:modified xsi:type="dcterms:W3CDTF">2025-04-09T05:38:00Z</dcterms:modified>
</cp:coreProperties>
</file>